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7" w:type="dxa"/>
        <w:tblInd w:w="-72" w:type="dxa"/>
        <w:tblLook w:val="01E0" w:firstRow="1" w:lastRow="1" w:firstColumn="1" w:lastColumn="1" w:noHBand="0" w:noVBand="0"/>
      </w:tblPr>
      <w:tblGrid>
        <w:gridCol w:w="4410"/>
        <w:gridCol w:w="6237"/>
      </w:tblGrid>
      <w:tr w:rsidR="00DB54BD" w:rsidTr="00F13C51">
        <w:tc>
          <w:tcPr>
            <w:tcW w:w="4410" w:type="dxa"/>
            <w:hideMark/>
          </w:tcPr>
          <w:p w:rsidR="00DB54BD" w:rsidRDefault="00DB54BD" w:rsidP="00F13C51">
            <w:pPr>
              <w:jc w:val="both"/>
              <w:rPr>
                <w:rFonts w:ascii="Times New Roman" w:hAnsi="Times New Roman"/>
                <w:sz w:val="24"/>
                <w:szCs w:val="24"/>
                <w:lang w:val="pt-BR"/>
              </w:rPr>
            </w:pPr>
            <w:bookmarkStart w:id="0" w:name="_GoBack"/>
            <w:bookmarkEnd w:id="0"/>
            <w:r>
              <w:rPr>
                <w:rFonts w:ascii="Times New Roman" w:hAnsi="Times New Roman"/>
                <w:sz w:val="24"/>
                <w:szCs w:val="24"/>
                <w:lang w:val="pt-BR"/>
              </w:rPr>
              <w:t xml:space="preserve">          </w:t>
            </w:r>
            <w:r w:rsidR="00F13C51">
              <w:rPr>
                <w:rFonts w:ascii="Times New Roman" w:hAnsi="Times New Roman"/>
                <w:sz w:val="24"/>
                <w:szCs w:val="24"/>
                <w:lang w:val="pt-BR"/>
              </w:rPr>
              <w:t>UBND HUYỆN BÌNH CHÁNH</w:t>
            </w:r>
          </w:p>
          <w:p w:rsidR="00DB54BD" w:rsidRDefault="00F13C51">
            <w:pPr>
              <w:jc w:val="both"/>
              <w:rPr>
                <w:rFonts w:ascii="Times New Roman" w:hAnsi="Times New Roman"/>
                <w:b/>
                <w:sz w:val="24"/>
                <w:szCs w:val="24"/>
                <w:lang w:val="pt-BR"/>
              </w:rPr>
            </w:pPr>
            <w:r>
              <w:rPr>
                <w:rFonts w:ascii="Times New Roman" w:hAnsi="Times New Roman"/>
                <w:b/>
                <w:sz w:val="24"/>
                <w:szCs w:val="24"/>
                <w:lang w:val="pt-BR"/>
              </w:rPr>
              <w:t xml:space="preserve">      PHÒNG </w:t>
            </w:r>
            <w:r w:rsidR="00DB54BD">
              <w:rPr>
                <w:rFonts w:ascii="Times New Roman" w:hAnsi="Times New Roman"/>
                <w:b/>
                <w:sz w:val="24"/>
                <w:szCs w:val="24"/>
                <w:lang w:val="pt-BR"/>
              </w:rPr>
              <w:t>GIÁO DỤC VÀ ĐÀO TẠO</w:t>
            </w:r>
          </w:p>
          <w:p w:rsidR="00DB54BD" w:rsidRDefault="00DB54BD">
            <w:pPr>
              <w:jc w:val="both"/>
              <w:rPr>
                <w:rFonts w:ascii="Times New Roman" w:hAnsi="Times New Roman"/>
                <w:sz w:val="24"/>
                <w:szCs w:val="24"/>
                <w:lang w:val="pt-BR"/>
              </w:rPr>
            </w:pPr>
            <w:r>
              <w:rPr>
                <w:noProof/>
              </w:rPr>
              <mc:AlternateContent>
                <mc:Choice Requires="wps">
                  <w:drawing>
                    <wp:anchor distT="4294967295" distB="4294967295" distL="114300" distR="114300" simplePos="0" relativeHeight="251657216" behindDoc="0" locked="0" layoutInCell="1" allowOverlap="1" wp14:anchorId="40DC95E0" wp14:editId="696E7FDA">
                      <wp:simplePos x="0" y="0"/>
                      <wp:positionH relativeFrom="column">
                        <wp:posOffset>921209</wp:posOffset>
                      </wp:positionH>
                      <wp:positionV relativeFrom="paragraph">
                        <wp:posOffset>58042</wp:posOffset>
                      </wp:positionV>
                      <wp:extent cx="931680"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4.55pt" to="14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yJ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"/>
                  </w:pict>
                </mc:Fallback>
              </mc:AlternateContent>
            </w:r>
            <w:r>
              <w:rPr>
                <w:rFonts w:ascii="Times New Roman" w:hAnsi="Times New Roman"/>
                <w:sz w:val="24"/>
                <w:szCs w:val="24"/>
                <w:lang w:val="pt-BR"/>
              </w:rPr>
              <w:t xml:space="preserve">         </w:t>
            </w:r>
          </w:p>
          <w:p w:rsidR="00DB54BD" w:rsidRDefault="00DB54BD">
            <w:pPr>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2"/>
                <w:szCs w:val="22"/>
                <w:lang w:val="pt-BR"/>
              </w:rPr>
              <w:t xml:space="preserve">       </w:t>
            </w:r>
            <w:r w:rsidR="00F13C51">
              <w:rPr>
                <w:rFonts w:ascii="Times New Roman" w:hAnsi="Times New Roman"/>
                <w:sz w:val="22"/>
                <w:szCs w:val="22"/>
                <w:lang w:val="pt-BR"/>
              </w:rPr>
              <w:t xml:space="preserve">         </w:t>
            </w:r>
            <w:r>
              <w:rPr>
                <w:rFonts w:ascii="Times New Roman" w:hAnsi="Times New Roman"/>
                <w:sz w:val="22"/>
                <w:szCs w:val="22"/>
                <w:lang w:val="pt-BR"/>
              </w:rPr>
              <w:t xml:space="preserve"> </w:t>
            </w:r>
            <w:r w:rsidR="00F13C51">
              <w:rPr>
                <w:rFonts w:ascii="Times New Roman" w:hAnsi="Times New Roman"/>
                <w:sz w:val="26"/>
                <w:szCs w:val="26"/>
                <w:lang w:val="pt-BR"/>
              </w:rPr>
              <w:t>Số:</w:t>
            </w:r>
            <w:r w:rsidR="00BA6FF3">
              <w:rPr>
                <w:rFonts w:ascii="Times New Roman" w:hAnsi="Times New Roman"/>
                <w:sz w:val="26"/>
                <w:szCs w:val="26"/>
                <w:lang w:val="pt-BR"/>
              </w:rPr>
              <w:t xml:space="preserve"> 1034</w:t>
            </w:r>
            <w:r w:rsidR="00F13C51">
              <w:rPr>
                <w:rFonts w:ascii="Times New Roman" w:hAnsi="Times New Roman"/>
                <w:sz w:val="26"/>
                <w:szCs w:val="26"/>
                <w:lang w:val="pt-BR"/>
              </w:rPr>
              <w:t xml:space="preserve"> /GDĐT</w:t>
            </w:r>
          </w:p>
          <w:p w:rsidR="00F13C51" w:rsidRDefault="00F13C51" w:rsidP="00F13C51">
            <w:pPr>
              <w:ind w:left="162" w:hanging="162"/>
              <w:jc w:val="center"/>
              <w:rPr>
                <w:rFonts w:ascii="Times New Roman" w:hAnsi="Times New Roman"/>
                <w:sz w:val="26"/>
                <w:szCs w:val="26"/>
              </w:rPr>
            </w:pPr>
            <w:r>
              <w:rPr>
                <w:rFonts w:ascii="Times New Roman" w:hAnsi="Times New Roman"/>
                <w:sz w:val="26"/>
                <w:szCs w:val="26"/>
                <w:lang w:val="pt-BR"/>
              </w:rPr>
              <w:t xml:space="preserve">   </w:t>
            </w:r>
            <w:r w:rsidR="00DB54BD">
              <w:rPr>
                <w:rFonts w:ascii="Times New Roman" w:hAnsi="Times New Roman"/>
                <w:sz w:val="26"/>
                <w:szCs w:val="26"/>
                <w:lang w:val="pt-BR"/>
              </w:rPr>
              <w:t xml:space="preserve">Về </w:t>
            </w:r>
            <w:r w:rsidR="00DB54BD">
              <w:rPr>
                <w:rFonts w:ascii="Times New Roman" w:hAnsi="Times New Roman"/>
                <w:sz w:val="26"/>
                <w:szCs w:val="26"/>
              </w:rPr>
              <w:t xml:space="preserve">triển khai bộ tài liệu “Bác Hồ và </w:t>
            </w:r>
            <w:r>
              <w:rPr>
                <w:rFonts w:ascii="Times New Roman" w:hAnsi="Times New Roman"/>
                <w:sz w:val="26"/>
                <w:szCs w:val="26"/>
              </w:rPr>
              <w:t xml:space="preserve">   </w:t>
            </w:r>
            <w:r w:rsidR="00DB54BD">
              <w:rPr>
                <w:rFonts w:ascii="Times New Roman" w:hAnsi="Times New Roman"/>
                <w:sz w:val="26"/>
                <w:szCs w:val="26"/>
              </w:rPr>
              <w:t xml:space="preserve">những bài học về đạo đức, lối sống </w:t>
            </w:r>
            <w:r>
              <w:rPr>
                <w:rFonts w:ascii="Times New Roman" w:hAnsi="Times New Roman"/>
                <w:sz w:val="26"/>
                <w:szCs w:val="26"/>
              </w:rPr>
              <w:t xml:space="preserve">  </w:t>
            </w:r>
            <w:r w:rsidR="00DB54BD">
              <w:rPr>
                <w:rFonts w:ascii="Times New Roman" w:hAnsi="Times New Roman"/>
                <w:sz w:val="26"/>
                <w:szCs w:val="26"/>
              </w:rPr>
              <w:t xml:space="preserve">dành cho học sinh” từ  lớp 2 đến </w:t>
            </w:r>
          </w:p>
          <w:p w:rsidR="00DB54BD" w:rsidRDefault="00F13C51" w:rsidP="00F13C51">
            <w:pPr>
              <w:ind w:left="162" w:hanging="162"/>
              <w:jc w:val="center"/>
              <w:rPr>
                <w:rFonts w:ascii="Times New Roman" w:hAnsi="Times New Roman"/>
                <w:i/>
                <w:sz w:val="26"/>
                <w:szCs w:val="26"/>
                <w:lang w:val="pt-BR"/>
              </w:rPr>
            </w:pPr>
            <w:r>
              <w:rPr>
                <w:rFonts w:ascii="Times New Roman" w:hAnsi="Times New Roman"/>
                <w:sz w:val="26"/>
                <w:szCs w:val="26"/>
              </w:rPr>
              <w:t xml:space="preserve">   </w:t>
            </w:r>
            <w:r w:rsidR="00DB54BD">
              <w:rPr>
                <w:rFonts w:ascii="Times New Roman" w:hAnsi="Times New Roman"/>
                <w:sz w:val="26"/>
                <w:szCs w:val="26"/>
              </w:rPr>
              <w:t>lớp 12 từ năm học 2018 – 2019.</w:t>
            </w:r>
          </w:p>
        </w:tc>
        <w:tc>
          <w:tcPr>
            <w:tcW w:w="6237" w:type="dxa"/>
            <w:hideMark/>
          </w:tcPr>
          <w:p w:rsidR="00F13C51" w:rsidRDefault="00F13C51" w:rsidP="00F13C51">
            <w:pPr>
              <w:rPr>
                <w:rFonts w:ascii="Times New Roman" w:hAnsi="Times New Roman"/>
                <w:b/>
                <w:sz w:val="24"/>
                <w:szCs w:val="24"/>
              </w:rPr>
            </w:pPr>
            <w:r>
              <w:rPr>
                <w:rFonts w:ascii="Times New Roman" w:hAnsi="Times New Roman"/>
                <w:b/>
                <w:sz w:val="24"/>
                <w:szCs w:val="24"/>
              </w:rPr>
              <w:t xml:space="preserve">      </w:t>
            </w:r>
            <w:r w:rsidR="00DB54BD">
              <w:rPr>
                <w:rFonts w:ascii="Times New Roman" w:hAnsi="Times New Roman"/>
                <w:b/>
                <w:sz w:val="24"/>
                <w:szCs w:val="24"/>
              </w:rPr>
              <w:t>CỘNG HOÀ XÃ HỘI CHỦ NGHĨA VIỆT NAM</w:t>
            </w:r>
          </w:p>
          <w:p w:rsidR="00DB54BD" w:rsidRPr="00F13C51" w:rsidRDefault="00F13C51" w:rsidP="00F13C51">
            <w:pPr>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14:anchorId="650E9831" wp14:editId="7BF18702">
                      <wp:simplePos x="0" y="0"/>
                      <wp:positionH relativeFrom="column">
                        <wp:posOffset>780618</wp:posOffset>
                      </wp:positionH>
                      <wp:positionV relativeFrom="paragraph">
                        <wp:posOffset>177165</wp:posOffset>
                      </wp:positionV>
                      <wp:extent cx="1943100" cy="635"/>
                      <wp:effectExtent l="0" t="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3.95pt" to="21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"/>
                  </w:pict>
                </mc:Fallback>
              </mc:AlternateContent>
            </w:r>
            <w:r>
              <w:rPr>
                <w:rFonts w:ascii="Times New Roman" w:hAnsi="Times New Roman"/>
                <w:b/>
                <w:sz w:val="24"/>
                <w:szCs w:val="24"/>
              </w:rPr>
              <w:t xml:space="preserve">                     </w:t>
            </w:r>
            <w:r w:rsidR="00DB54BD">
              <w:rPr>
                <w:rFonts w:ascii="Times New Roman" w:hAnsi="Times New Roman"/>
                <w:b/>
                <w:sz w:val="25"/>
                <w:szCs w:val="25"/>
              </w:rPr>
              <w:t>Độc lập - Tự do - Hạnh phúc</w:t>
            </w:r>
          </w:p>
          <w:p w:rsidR="00DB54BD" w:rsidRDefault="00DB54BD">
            <w:pPr>
              <w:tabs>
                <w:tab w:val="left" w:pos="5287"/>
              </w:tabs>
              <w:jc w:val="center"/>
              <w:rPr>
                <w:rFonts w:ascii=".VnTimeH" w:hAnsi=".VnTimeH"/>
                <w:b/>
                <w:sz w:val="24"/>
                <w:szCs w:val="24"/>
              </w:rPr>
            </w:pPr>
            <w:r>
              <w:rPr>
                <w:noProof/>
              </w:rPr>
              <mc:AlternateContent>
                <mc:Choice Requires="wpc">
                  <w:drawing>
                    <wp:inline distT="0" distB="0" distL="0" distR="0" wp14:anchorId="06773BA8" wp14:editId="273846F8">
                      <wp:extent cx="3429000" cy="114300"/>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 o:spid="_x0000_s1026" editas="canvas" style="width:270pt;height:9pt;mso-position-horizontal-relative:char;mso-position-vertical-relative:line" coordsize="3429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height:1143;visibility:visible;mso-wrap-style:square">
                        <v:fill o:detectmouseclick="t"/>
                        <v:path o:connecttype="none"/>
                      </v:shape>
                      <w10:anchorlock/>
                    </v:group>
                  </w:pict>
                </mc:Fallback>
              </mc:AlternateContent>
            </w:r>
          </w:p>
          <w:p w:rsidR="00DB54BD" w:rsidRDefault="00DB54BD" w:rsidP="00F13C51">
            <w:pPr>
              <w:rPr>
                <w:sz w:val="26"/>
                <w:szCs w:val="26"/>
              </w:rPr>
            </w:pPr>
            <w:r>
              <w:rPr>
                <w:rFonts w:ascii="Times New Roman" w:hAnsi="Times New Roman"/>
                <w:i/>
                <w:sz w:val="26"/>
                <w:szCs w:val="26"/>
              </w:rPr>
              <w:t xml:space="preserve">  </w:t>
            </w:r>
            <w:r w:rsidR="00F13C51">
              <w:rPr>
                <w:rFonts w:ascii="Times New Roman" w:hAnsi="Times New Roman"/>
                <w:i/>
                <w:sz w:val="26"/>
                <w:szCs w:val="26"/>
              </w:rPr>
              <w:t xml:space="preserve">               Bình Chánh</w:t>
            </w:r>
            <w:r w:rsidR="00BA6FF3">
              <w:rPr>
                <w:rFonts w:ascii="Times New Roman" w:hAnsi="Times New Roman"/>
                <w:i/>
                <w:sz w:val="26"/>
                <w:szCs w:val="26"/>
              </w:rPr>
              <w:t xml:space="preserve">, ngày  20 </w:t>
            </w:r>
            <w:r w:rsidR="00F13C51">
              <w:rPr>
                <w:rFonts w:ascii="Times New Roman" w:hAnsi="Times New Roman"/>
                <w:i/>
                <w:sz w:val="26"/>
                <w:szCs w:val="26"/>
              </w:rPr>
              <w:t xml:space="preserve"> </w:t>
            </w:r>
            <w:r>
              <w:rPr>
                <w:rFonts w:ascii="Times New Roman" w:hAnsi="Times New Roman"/>
                <w:i/>
                <w:sz w:val="26"/>
                <w:szCs w:val="26"/>
              </w:rPr>
              <w:t xml:space="preserve">tháng 7 năm 2018  </w:t>
            </w:r>
          </w:p>
        </w:tc>
      </w:tr>
    </w:tbl>
    <w:p w:rsidR="00DB54BD" w:rsidRDefault="00DB54BD" w:rsidP="00DB54BD"/>
    <w:p w:rsidR="00DB54BD" w:rsidRDefault="00F13C51" w:rsidP="00DB54BD">
      <w:pPr>
        <w:ind w:left="1440" w:firstLine="720"/>
        <w:rPr>
          <w:rFonts w:ascii="Times New Roman" w:hAnsi="Times New Roman"/>
        </w:rPr>
      </w:pPr>
      <w:r>
        <w:rPr>
          <w:rFonts w:ascii="Times New Roman" w:hAnsi="Times New Roman"/>
        </w:rPr>
        <w:t xml:space="preserve">     </w:t>
      </w:r>
      <w:r w:rsidR="00DB54BD">
        <w:rPr>
          <w:rFonts w:ascii="Times New Roman" w:hAnsi="Times New Roman"/>
        </w:rPr>
        <w:t>Kính gửi:</w:t>
      </w:r>
    </w:p>
    <w:p w:rsidR="00DB54BD" w:rsidRDefault="00DB54BD" w:rsidP="00DB54BD">
      <w:pPr>
        <w:ind w:left="1701" w:hanging="261"/>
        <w:jc w:val="center"/>
        <w:rPr>
          <w:rFonts w:ascii="Times New Roman" w:hAnsi="Times New Roman"/>
          <w:spacing w:val="-4"/>
        </w:rPr>
      </w:pPr>
      <w:r>
        <w:rPr>
          <w:rFonts w:ascii="Times New Roman" w:hAnsi="Times New Roman"/>
          <w:spacing w:val="-4"/>
        </w:rPr>
        <w:t xml:space="preserve">              - Hiệu trưởng các trường</w:t>
      </w:r>
      <w:r w:rsidR="00F13C51">
        <w:rPr>
          <w:rFonts w:ascii="Times New Roman" w:hAnsi="Times New Roman"/>
          <w:spacing w:val="-4"/>
        </w:rPr>
        <w:t xml:space="preserve"> Tiểu học, THCS</w:t>
      </w:r>
      <w:r>
        <w:rPr>
          <w:rFonts w:ascii="Times New Roman" w:hAnsi="Times New Roman"/>
          <w:spacing w:val="-4"/>
        </w:rPr>
        <w:t>;</w:t>
      </w:r>
    </w:p>
    <w:p w:rsidR="00DB54BD" w:rsidRDefault="00DB54BD" w:rsidP="00DB54BD">
      <w:pPr>
        <w:ind w:left="1701" w:hanging="261"/>
        <w:rPr>
          <w:rFonts w:ascii="Times New Roman" w:hAnsi="Times New Roman"/>
          <w:spacing w:val="-4"/>
        </w:rPr>
      </w:pPr>
      <w:r>
        <w:rPr>
          <w:rFonts w:ascii="Times New Roman" w:hAnsi="Times New Roman"/>
          <w:spacing w:val="-4"/>
        </w:rPr>
        <w:t xml:space="preserve">                               </w:t>
      </w:r>
      <w:r w:rsidR="00F13C51">
        <w:rPr>
          <w:rFonts w:ascii="Times New Roman" w:hAnsi="Times New Roman"/>
          <w:spacing w:val="-4"/>
        </w:rPr>
        <w:t xml:space="preserve">  </w:t>
      </w:r>
      <w:r>
        <w:rPr>
          <w:rFonts w:ascii="Times New Roman" w:hAnsi="Times New Roman"/>
          <w:spacing w:val="-4"/>
        </w:rPr>
        <w:t>- Thủ trưởng các đơn vị trực thuộc.</w:t>
      </w:r>
    </w:p>
    <w:p w:rsidR="00DB54BD" w:rsidRDefault="00DB54BD" w:rsidP="00DB54BD">
      <w:pPr>
        <w:ind w:firstLine="720"/>
        <w:jc w:val="both"/>
        <w:rPr>
          <w:rFonts w:ascii="Times New Roman" w:hAnsi="Times New Roman"/>
        </w:rPr>
      </w:pPr>
    </w:p>
    <w:p w:rsidR="00DB54BD" w:rsidRDefault="00DB54BD" w:rsidP="00DB54BD">
      <w:pPr>
        <w:spacing w:before="120" w:after="120"/>
        <w:ind w:firstLine="720"/>
        <w:jc w:val="both"/>
        <w:rPr>
          <w:rFonts w:ascii="Times New Roman" w:hAnsi="Times New Roman"/>
        </w:rPr>
      </w:pPr>
      <w:r>
        <w:rPr>
          <w:rFonts w:ascii="Times New Roman" w:hAnsi="Times New Roman"/>
        </w:rPr>
        <w:t>Căn cứ Công văn 4634/BGDĐT-CTHSSV của Bộ Giáo dục và Đào tạo ngày 21/9/2016 về việc sử dụng tài liệu “Bác Hồ và những bài học về đạo đức, lối sống dành cho học sinh” trong nhà trường (Bộ sách do Ban Tuyên giáo Trung ương, Bộ Giáo dục và Đạo tạo phối hợp với Nhà xuất bản Giáo dục Việt Nam biên soạn);</w:t>
      </w:r>
    </w:p>
    <w:p w:rsidR="00DB54BD" w:rsidRDefault="00DB54BD" w:rsidP="00DB54BD">
      <w:pPr>
        <w:spacing w:before="120" w:after="120"/>
        <w:ind w:firstLine="720"/>
        <w:jc w:val="both"/>
        <w:rPr>
          <w:rFonts w:ascii="Times New Roman" w:hAnsi="Times New Roman"/>
        </w:rPr>
      </w:pPr>
      <w:r>
        <w:rPr>
          <w:rFonts w:ascii="Times New Roman" w:hAnsi="Times New Roman"/>
        </w:rPr>
        <w:t>Căn cứ văn bản số 355-BC/BTGTU ngày 9/10/2017 của Ban Tuyên giáo Thành ủy về Báo cáo kết quả sau 01 năm triển khai sử dụng bộ tài liệu “Bác Hồ và những bài học về đạo đức, lối sống dành cho học sinh” trong các nhà trường phổ thông trên địa bàn Thành phố Hồ Chí Minh;</w:t>
      </w:r>
    </w:p>
    <w:p w:rsidR="00DB54BD" w:rsidRDefault="00DB54BD" w:rsidP="00DB54BD">
      <w:pPr>
        <w:spacing w:before="120" w:after="120"/>
        <w:ind w:firstLine="720"/>
        <w:jc w:val="both"/>
        <w:rPr>
          <w:rFonts w:ascii="Times New Roman" w:hAnsi="Times New Roman"/>
        </w:rPr>
      </w:pPr>
      <w:r>
        <w:rPr>
          <w:rFonts w:ascii="Times New Roman" w:hAnsi="Times New Roman"/>
        </w:rPr>
        <w:t>Căn cứ văn bản số 2338/GDĐT-CTTT ngày 11/7/2018 của  Sở Giáo dục và Đào tạo về triển khai bộ tài liệu “Bác Hồ và những bài học về đạo đức, lối sống dành cho học sinh” từ lớp 2 đến lớp 12 từ năm học 2018 -2019;</w:t>
      </w:r>
    </w:p>
    <w:p w:rsidR="00DB54BD" w:rsidRDefault="00DB54BD" w:rsidP="00DB54BD">
      <w:pPr>
        <w:spacing w:before="120" w:after="120"/>
        <w:ind w:firstLine="720"/>
        <w:jc w:val="both"/>
        <w:rPr>
          <w:rFonts w:ascii="Times New Roman" w:hAnsi="Times New Roman"/>
        </w:rPr>
      </w:pPr>
      <w:r>
        <w:rPr>
          <w:rFonts w:ascii="Times New Roman" w:hAnsi="Times New Roman"/>
        </w:rPr>
        <w:t>Nhằm tiếp tục triển khai việc giảng dạy bộ tài liệu trên trong các nhà trường p</w:t>
      </w:r>
      <w:r w:rsidR="00C1250D">
        <w:rPr>
          <w:rFonts w:ascii="Times New Roman" w:hAnsi="Times New Roman"/>
        </w:rPr>
        <w:t>hổ thông, Năm học 2018 - 2019 Phòng</w:t>
      </w:r>
      <w:r>
        <w:rPr>
          <w:rFonts w:ascii="Times New Roman" w:hAnsi="Times New Roman"/>
        </w:rPr>
        <w:t xml:space="preserve"> Giáo dục và Đào tạo đề nghị Thủ trưởng các đơn vị triển khai thực hiện một số nội dung sau:</w:t>
      </w:r>
    </w:p>
    <w:p w:rsidR="00DB54BD" w:rsidRDefault="00C1250D" w:rsidP="00C1250D">
      <w:pPr>
        <w:spacing w:before="120" w:after="120"/>
        <w:ind w:firstLine="720"/>
        <w:jc w:val="both"/>
        <w:rPr>
          <w:rFonts w:ascii="Times New Roman" w:hAnsi="Times New Roman"/>
        </w:rPr>
      </w:pPr>
      <w:r>
        <w:rPr>
          <w:rFonts w:ascii="Times New Roman" w:hAnsi="Times New Roman"/>
        </w:rPr>
        <w:t>1.</w:t>
      </w:r>
      <w:r w:rsidR="00DB54BD">
        <w:rPr>
          <w:rFonts w:ascii="Times New Roman" w:hAnsi="Times New Roman"/>
        </w:rPr>
        <w:t>Trang bị và bổ sung bộ tài liệu “Bác Hồ và những bài học về đạo đức, lối sống dành cho học sinh” tại phòng thư viện, đặt ở vị trí thuận lợi để giáo viên và học sinh kham khảo, học tập</w:t>
      </w:r>
    </w:p>
    <w:p w:rsidR="00DB54BD" w:rsidRDefault="00C1250D" w:rsidP="00C1250D">
      <w:pPr>
        <w:spacing w:before="120" w:after="120"/>
        <w:jc w:val="both"/>
        <w:rPr>
          <w:rFonts w:ascii="Times New Roman" w:hAnsi="Times New Roman"/>
          <w:bCs/>
        </w:rPr>
      </w:pPr>
      <w:r>
        <w:rPr>
          <w:rFonts w:ascii="Times New Roman" w:hAnsi="Times New Roman"/>
        </w:rPr>
        <w:t xml:space="preserve">        </w:t>
      </w:r>
      <w:r w:rsidR="00DB54BD">
        <w:rPr>
          <w:rFonts w:ascii="Times New Roman" w:hAnsi="Times New Roman"/>
        </w:rPr>
        <w:t xml:space="preserve">+ </w:t>
      </w:r>
      <w:r w:rsidR="00DB54BD">
        <w:rPr>
          <w:rFonts w:ascii="Times New Roman" w:hAnsi="Times New Roman"/>
          <w:bCs/>
        </w:rPr>
        <w:t>Đối với bậc Tiểu học: Nhà trường trang bị sách cho GVCN tất cả các khối lớp;</w:t>
      </w:r>
    </w:p>
    <w:p w:rsidR="00DB54BD" w:rsidRDefault="00C1250D" w:rsidP="00C1250D">
      <w:pPr>
        <w:spacing w:before="120" w:after="120"/>
        <w:jc w:val="both"/>
        <w:rPr>
          <w:rFonts w:ascii="Times New Roman" w:hAnsi="Times New Roman"/>
          <w:bCs/>
        </w:rPr>
      </w:pPr>
      <w:r>
        <w:rPr>
          <w:rFonts w:ascii="Times New Roman" w:hAnsi="Times New Roman"/>
          <w:bCs/>
        </w:rPr>
        <w:t xml:space="preserve">       </w:t>
      </w:r>
      <w:r w:rsidR="00F13C51">
        <w:rPr>
          <w:rFonts w:ascii="Times New Roman" w:hAnsi="Times New Roman"/>
          <w:bCs/>
        </w:rPr>
        <w:t xml:space="preserve"> + Đối với bậc THCS</w:t>
      </w:r>
      <w:r w:rsidR="00DB54BD">
        <w:rPr>
          <w:rFonts w:ascii="Times New Roman" w:hAnsi="Times New Roman"/>
          <w:bCs/>
        </w:rPr>
        <w:t xml:space="preserve"> Nhà trường trang bị sách cho giáo viên dạy bộ môn GDCD và giáo viên Lịch Sử;</w:t>
      </w:r>
    </w:p>
    <w:p w:rsidR="00DB54BD" w:rsidRDefault="00C1250D" w:rsidP="00C1250D">
      <w:pPr>
        <w:spacing w:before="120" w:after="120"/>
        <w:jc w:val="both"/>
        <w:rPr>
          <w:rFonts w:ascii="Times New Roman" w:hAnsi="Times New Roman"/>
        </w:rPr>
      </w:pPr>
      <w:r>
        <w:rPr>
          <w:rFonts w:ascii="Times New Roman" w:hAnsi="Times New Roman"/>
        </w:rPr>
        <w:t xml:space="preserve">       2. </w:t>
      </w:r>
      <w:r w:rsidR="00DB54BD">
        <w:rPr>
          <w:rFonts w:ascii="Times New Roman" w:hAnsi="Times New Roman"/>
        </w:rPr>
        <w:t>Thông tin bộ tài liệu rộng rãi đến cha mẹ học sinh để trang bị cho con em trong việc học tập.</w:t>
      </w:r>
    </w:p>
    <w:p w:rsidR="00DB54BD" w:rsidRDefault="00C1250D" w:rsidP="00C1250D">
      <w:pPr>
        <w:spacing w:before="120" w:after="120"/>
        <w:jc w:val="both"/>
        <w:rPr>
          <w:rFonts w:ascii="Times New Roman" w:hAnsi="Times New Roman"/>
          <w:i/>
        </w:rPr>
      </w:pPr>
      <w:r>
        <w:rPr>
          <w:rFonts w:ascii="Times New Roman" w:hAnsi="Times New Roman"/>
        </w:rPr>
        <w:t xml:space="preserve">        3. </w:t>
      </w:r>
      <w:r w:rsidR="00DB54BD">
        <w:rPr>
          <w:rFonts w:ascii="Times New Roman" w:hAnsi="Times New Roman"/>
        </w:rPr>
        <w:t xml:space="preserve">Tổ chức giảng dạy tích hợp nội dung bộ tài liệu trong môn học Đạo đức, Giáo dục công dân, các môn học có liên quan và tổ chức các hoạt động giáo dục ngoài giờ lên lớp, các buổi sinh hoạt lớp, hoạt động Đoàn, Đội. </w:t>
      </w:r>
    </w:p>
    <w:p w:rsidR="00DB54BD" w:rsidRDefault="00C1250D" w:rsidP="00C1250D">
      <w:pPr>
        <w:spacing w:before="120" w:after="120"/>
        <w:jc w:val="both"/>
        <w:rPr>
          <w:rFonts w:ascii="Times New Roman" w:hAnsi="Times New Roman"/>
          <w:i/>
        </w:rPr>
      </w:pPr>
      <w:r>
        <w:rPr>
          <w:rFonts w:ascii="Times New Roman" w:hAnsi="Times New Roman"/>
        </w:rPr>
        <w:t xml:space="preserve">       4. </w:t>
      </w:r>
      <w:r w:rsidR="00DB54BD">
        <w:rPr>
          <w:rFonts w:ascii="Times New Roman" w:hAnsi="Times New Roman"/>
        </w:rPr>
        <w:t xml:space="preserve">Thủ trưởng các đơn vị thực hiện việc kiểm tra, giám sát việc triển khai tích hợp giảng dạy bộ tài liệu trên đối </w:t>
      </w:r>
      <w:r w:rsidR="00F13C51">
        <w:rPr>
          <w:rFonts w:ascii="Times New Roman" w:hAnsi="Times New Roman"/>
        </w:rPr>
        <w:t>với</w:t>
      </w:r>
      <w:r w:rsidR="00DB54BD">
        <w:rPr>
          <w:rFonts w:ascii="Times New Roman" w:hAnsi="Times New Roman"/>
        </w:rPr>
        <w:t xml:space="preserve"> hoạt động giảng dạy chuyên môn của tổ bộ môn. </w:t>
      </w:r>
      <w:r w:rsidR="00F13C51">
        <w:rPr>
          <w:rFonts w:ascii="Times New Roman" w:hAnsi="Times New Roman"/>
        </w:rPr>
        <w:t xml:space="preserve">Báo cáo kết quả triển khai về Phòng Giáo dục và Đào tạo </w:t>
      </w:r>
      <w:r w:rsidR="00DB54BD">
        <w:rPr>
          <w:rFonts w:ascii="Times New Roman" w:hAnsi="Times New Roman"/>
        </w:rPr>
        <w:t>vào cuối HKI năm học 2018 - 2019.</w:t>
      </w:r>
    </w:p>
    <w:p w:rsidR="00DB54BD" w:rsidRDefault="00F13C51" w:rsidP="00F13C51">
      <w:pPr>
        <w:pStyle w:val="ListParagraph"/>
        <w:spacing w:before="120" w:after="120"/>
        <w:ind w:left="0"/>
        <w:jc w:val="both"/>
        <w:rPr>
          <w:rFonts w:ascii="Times New Roman" w:hAnsi="Times New Roman"/>
          <w:b/>
          <w:bCs/>
        </w:rPr>
      </w:pPr>
      <w:r>
        <w:rPr>
          <w:rFonts w:ascii="Times New Roman" w:hAnsi="Times New Roman"/>
          <w:bCs/>
        </w:rPr>
        <w:lastRenderedPageBreak/>
        <w:t xml:space="preserve">         </w:t>
      </w:r>
      <w:r w:rsidR="00DB54BD">
        <w:rPr>
          <w:rFonts w:ascii="Times New Roman" w:hAnsi="Times New Roman"/>
          <w:bCs/>
        </w:rPr>
        <w:t>Các đơn vị gửi danh sách tổng hợp đăng ký về địa chỉ Email:</w:t>
      </w:r>
      <w:r w:rsidR="00BA6FF3">
        <w:rPr>
          <w:rFonts w:ascii="Times New Roman" w:hAnsi="Times New Roman"/>
          <w:bCs/>
        </w:rPr>
        <w:t xml:space="preserve"> ntnloan1812@gmail.com</w:t>
      </w:r>
      <w:r w:rsidR="00DB54BD">
        <w:rPr>
          <w:rFonts w:ascii="Times New Roman" w:hAnsi="Times New Roman"/>
          <w:bCs/>
        </w:rPr>
        <w:t xml:space="preserve">, mọi chi tiết vui lòng liên hệ Bà </w:t>
      </w:r>
      <w:r w:rsidR="00BA6FF3">
        <w:rPr>
          <w:rFonts w:ascii="Times New Roman" w:hAnsi="Times New Roman"/>
          <w:bCs/>
        </w:rPr>
        <w:t xml:space="preserve">Nguyễn Thị Ngọc Loan </w:t>
      </w:r>
      <w:r w:rsidR="00DB54BD">
        <w:rPr>
          <w:rFonts w:ascii="Times New Roman" w:hAnsi="Times New Roman"/>
          <w:bCs/>
        </w:rPr>
        <w:t>-chuyên viên,</w:t>
      </w:r>
      <w:r w:rsidR="00BA6FF3">
        <w:rPr>
          <w:rFonts w:ascii="Times New Roman" w:hAnsi="Times New Roman"/>
          <w:bCs/>
        </w:rPr>
        <w:t xml:space="preserve"> Phòng Giáo dục và Đào tạo, điện thoại: 0902837537</w:t>
      </w:r>
      <w:r w:rsidR="00DB54BD">
        <w:rPr>
          <w:rFonts w:ascii="Times New Roman" w:hAnsi="Times New Roman"/>
          <w:bCs/>
        </w:rPr>
        <w:t>. Hạn chót đơn vị gửi danh s</w:t>
      </w:r>
      <w:r w:rsidR="00BA6FF3">
        <w:rPr>
          <w:rFonts w:ascii="Times New Roman" w:hAnsi="Times New Roman"/>
          <w:bCs/>
        </w:rPr>
        <w:t>ách đăng ký gửi về trước ngày 26</w:t>
      </w:r>
      <w:r w:rsidR="00DB54BD">
        <w:rPr>
          <w:rFonts w:ascii="Times New Roman" w:hAnsi="Times New Roman"/>
          <w:bCs/>
        </w:rPr>
        <w:t>/7/2018.</w:t>
      </w:r>
    </w:p>
    <w:p w:rsidR="00DB54BD" w:rsidRDefault="00BA6FF3" w:rsidP="00DB54BD">
      <w:pPr>
        <w:spacing w:before="120" w:after="120"/>
        <w:ind w:firstLine="720"/>
        <w:jc w:val="both"/>
        <w:rPr>
          <w:rFonts w:ascii="Times New Roman" w:hAnsi="Times New Roman"/>
          <w:bCs/>
        </w:rPr>
      </w:pPr>
      <w:r>
        <w:rPr>
          <w:rFonts w:ascii="Times New Roman" w:hAnsi="Times New Roman"/>
          <w:bCs/>
        </w:rPr>
        <w:t xml:space="preserve">Phòng </w:t>
      </w:r>
      <w:r w:rsidR="00DB54BD">
        <w:rPr>
          <w:rFonts w:ascii="Times New Roman" w:hAnsi="Times New Roman"/>
          <w:bCs/>
        </w:rPr>
        <w:t>Giáo dục và Đào tạo đề nghị Thủ trưởng các đơn vị nghiêm túc triển khai thực hiện./</w:t>
      </w:r>
      <w:r>
        <w:rPr>
          <w:rFonts w:ascii="Times New Roman" w:hAnsi="Times New Roman"/>
          <w:bCs/>
        </w:rPr>
        <w:t>.</w:t>
      </w:r>
    </w:p>
    <w:p w:rsidR="00DB54BD" w:rsidRDefault="00DB54BD" w:rsidP="00DB54BD">
      <w:pPr>
        <w:spacing w:before="120" w:line="312" w:lineRule="auto"/>
        <w:ind w:right="-22" w:firstLine="747"/>
        <w:jc w:val="both"/>
        <w:rPr>
          <w:rFonts w:ascii="Times New Roman" w:hAnsi="Times New Roman"/>
        </w:rPr>
      </w:pPr>
    </w:p>
    <w:tbl>
      <w:tblPr>
        <w:tblW w:w="9833" w:type="dxa"/>
        <w:tblLook w:val="04A0" w:firstRow="1" w:lastRow="0" w:firstColumn="1" w:lastColumn="0" w:noHBand="0" w:noVBand="1"/>
      </w:tblPr>
      <w:tblGrid>
        <w:gridCol w:w="4916"/>
        <w:gridCol w:w="4917"/>
      </w:tblGrid>
      <w:tr w:rsidR="00DB54BD" w:rsidTr="00DB54BD">
        <w:tc>
          <w:tcPr>
            <w:tcW w:w="4916" w:type="dxa"/>
            <w:hideMark/>
          </w:tcPr>
          <w:p w:rsidR="00DB54BD" w:rsidRDefault="00DB54BD">
            <w:pPr>
              <w:pStyle w:val="BodyTextIndent2"/>
              <w:spacing w:before="240"/>
              <w:ind w:left="0" w:right="23" w:firstLine="0"/>
              <w:rPr>
                <w:rFonts w:ascii="Times New Roman" w:hAnsi="Times New Roman"/>
                <w:b/>
                <w:sz w:val="24"/>
                <w:lang w:val="en-US" w:eastAsia="en-US"/>
              </w:rPr>
            </w:pPr>
            <w:r>
              <w:rPr>
                <w:rFonts w:ascii="Times New Roman" w:hAnsi="Times New Roman"/>
                <w:b/>
                <w:i/>
                <w:sz w:val="24"/>
                <w:lang w:val="en-US" w:eastAsia="en-US"/>
              </w:rPr>
              <w:t xml:space="preserve">    Nơi nhận:</w:t>
            </w:r>
            <w:r>
              <w:rPr>
                <w:rFonts w:ascii="Times New Roman" w:hAnsi="Times New Roman"/>
                <w:sz w:val="24"/>
                <w:lang w:val="en-US" w:eastAsia="en-US"/>
              </w:rPr>
              <w:t xml:space="preserve"> </w:t>
            </w:r>
            <w:r>
              <w:rPr>
                <w:rFonts w:ascii="Times New Roman" w:hAnsi="Times New Roman"/>
                <w:sz w:val="24"/>
                <w:lang w:val="en-US" w:eastAsia="en-US"/>
              </w:rPr>
              <w:tab/>
            </w:r>
            <w:r>
              <w:rPr>
                <w:rFonts w:ascii="Times New Roman" w:hAnsi="Times New Roman"/>
                <w:sz w:val="24"/>
                <w:lang w:val="en-US" w:eastAsia="en-US"/>
              </w:rPr>
              <w:tab/>
            </w:r>
            <w:r>
              <w:rPr>
                <w:rFonts w:ascii="Times New Roman" w:hAnsi="Times New Roman"/>
                <w:sz w:val="24"/>
                <w:lang w:val="en-US" w:eastAsia="en-US"/>
              </w:rPr>
              <w:tab/>
            </w:r>
            <w:r>
              <w:rPr>
                <w:rFonts w:ascii="Times New Roman" w:hAnsi="Times New Roman"/>
                <w:sz w:val="24"/>
                <w:lang w:val="en-US" w:eastAsia="en-US"/>
              </w:rPr>
              <w:tab/>
            </w:r>
            <w:r>
              <w:rPr>
                <w:rFonts w:ascii="Times New Roman" w:hAnsi="Times New Roman"/>
                <w:sz w:val="24"/>
                <w:lang w:val="en-US" w:eastAsia="en-US"/>
              </w:rPr>
              <w:tab/>
            </w:r>
            <w:r>
              <w:rPr>
                <w:rFonts w:ascii="Times New Roman" w:hAnsi="Times New Roman"/>
                <w:b/>
                <w:sz w:val="24"/>
                <w:lang w:val="en-US" w:eastAsia="en-US"/>
              </w:rPr>
              <w:t xml:space="preserve">                     </w:t>
            </w:r>
          </w:p>
          <w:p w:rsidR="00DB54BD" w:rsidRDefault="00DB54BD">
            <w:pPr>
              <w:ind w:firstLine="426"/>
              <w:rPr>
                <w:rFonts w:ascii="Times New Roman" w:hAnsi="Times New Roman"/>
                <w:sz w:val="22"/>
                <w:szCs w:val="22"/>
              </w:rPr>
            </w:pPr>
            <w:r>
              <w:rPr>
                <w:rFonts w:ascii="Times New Roman" w:hAnsi="Times New Roman"/>
                <w:sz w:val="20"/>
                <w:szCs w:val="22"/>
              </w:rPr>
              <w:t xml:space="preserve">- </w:t>
            </w:r>
            <w:r>
              <w:rPr>
                <w:rFonts w:ascii="Times New Roman" w:hAnsi="Times New Roman"/>
                <w:sz w:val="22"/>
                <w:szCs w:val="22"/>
              </w:rPr>
              <w:t>Như trên;</w:t>
            </w:r>
          </w:p>
          <w:p w:rsidR="00DB54BD" w:rsidRDefault="00BA6FF3">
            <w:pPr>
              <w:ind w:firstLine="426"/>
              <w:rPr>
                <w:rFonts w:ascii="Times New Roman" w:hAnsi="Times New Roman"/>
                <w:sz w:val="22"/>
                <w:szCs w:val="22"/>
              </w:rPr>
            </w:pPr>
            <w:r>
              <w:rPr>
                <w:rFonts w:ascii="Times New Roman" w:hAnsi="Times New Roman"/>
                <w:sz w:val="22"/>
                <w:szCs w:val="22"/>
              </w:rPr>
              <w:t>- Sờ GD&amp;ĐT (CTTT</w:t>
            </w:r>
            <w:r w:rsidR="00DB54BD">
              <w:rPr>
                <w:rFonts w:ascii="Times New Roman" w:hAnsi="Times New Roman"/>
                <w:sz w:val="22"/>
                <w:szCs w:val="22"/>
              </w:rPr>
              <w:t>);</w:t>
            </w:r>
          </w:p>
          <w:p w:rsidR="00DB54BD" w:rsidRDefault="00BA6FF3">
            <w:pPr>
              <w:ind w:firstLine="426"/>
              <w:rPr>
                <w:rFonts w:ascii="Times New Roman" w:hAnsi="Times New Roman"/>
                <w:sz w:val="22"/>
                <w:szCs w:val="22"/>
              </w:rPr>
            </w:pPr>
            <w:r>
              <w:rPr>
                <w:rFonts w:ascii="Times New Roman" w:hAnsi="Times New Roman"/>
                <w:sz w:val="22"/>
                <w:szCs w:val="22"/>
              </w:rPr>
              <w:t>- Ban Tuyên giáoHuyện</w:t>
            </w:r>
            <w:r w:rsidR="00DB54BD">
              <w:rPr>
                <w:rFonts w:ascii="Times New Roman" w:hAnsi="Times New Roman"/>
                <w:sz w:val="22"/>
                <w:szCs w:val="22"/>
              </w:rPr>
              <w:t xml:space="preserve"> ủy;                                                                            </w:t>
            </w:r>
            <w:r w:rsidR="00DB54BD">
              <w:rPr>
                <w:rFonts w:ascii="Times New Roman" w:hAnsi="Times New Roman"/>
                <w:b/>
                <w:sz w:val="22"/>
                <w:szCs w:val="22"/>
              </w:rPr>
              <w:t xml:space="preserve">                   </w:t>
            </w:r>
          </w:p>
          <w:p w:rsidR="00DB54BD" w:rsidRDefault="00DB54BD">
            <w:pPr>
              <w:ind w:firstLine="426"/>
              <w:rPr>
                <w:rFonts w:ascii="Times New Roman" w:hAnsi="Times New Roman"/>
                <w:sz w:val="22"/>
                <w:szCs w:val="22"/>
              </w:rPr>
            </w:pPr>
            <w:r>
              <w:rPr>
                <w:rFonts w:ascii="Times New Roman" w:hAnsi="Times New Roman"/>
                <w:sz w:val="22"/>
                <w:szCs w:val="22"/>
              </w:rPr>
              <w:t xml:space="preserve">- </w:t>
            </w:r>
            <w:r w:rsidR="00BA6FF3">
              <w:rPr>
                <w:rFonts w:ascii="Times New Roman" w:hAnsi="Times New Roman"/>
                <w:sz w:val="22"/>
                <w:szCs w:val="22"/>
              </w:rPr>
              <w:t xml:space="preserve">LĐ Phòng </w:t>
            </w:r>
            <w:r>
              <w:rPr>
                <w:rFonts w:ascii="Times New Roman" w:hAnsi="Times New Roman"/>
                <w:sz w:val="22"/>
                <w:szCs w:val="22"/>
              </w:rPr>
              <w:t>GDĐT;</w:t>
            </w:r>
          </w:p>
          <w:p w:rsidR="00DB54BD" w:rsidRDefault="00DB54BD">
            <w:pPr>
              <w:ind w:left="426"/>
              <w:rPr>
                <w:rFonts w:ascii="Times New Roman" w:hAnsi="Times New Roman"/>
                <w:sz w:val="24"/>
                <w:szCs w:val="26"/>
              </w:rPr>
            </w:pPr>
            <w:r>
              <w:rPr>
                <w:rFonts w:ascii="Times New Roman" w:hAnsi="Times New Roman"/>
                <w:sz w:val="22"/>
                <w:szCs w:val="22"/>
                <w:lang w:val="pt-BR"/>
              </w:rPr>
              <w:t>-</w:t>
            </w:r>
            <w:r w:rsidR="00BA6FF3">
              <w:rPr>
                <w:rFonts w:ascii="Times New Roman" w:hAnsi="Times New Roman"/>
                <w:sz w:val="22"/>
                <w:szCs w:val="22"/>
                <w:lang w:val="pt-BR"/>
              </w:rPr>
              <w:t xml:space="preserve"> Lưu VP, TV (L)</w:t>
            </w:r>
            <w:r>
              <w:rPr>
                <w:rFonts w:ascii="Times New Roman" w:hAnsi="Times New Roman"/>
                <w:sz w:val="22"/>
                <w:szCs w:val="22"/>
                <w:lang w:val="pt-BR"/>
              </w:rPr>
              <w:t xml:space="preserve">                                </w:t>
            </w:r>
          </w:p>
        </w:tc>
        <w:tc>
          <w:tcPr>
            <w:tcW w:w="4917" w:type="dxa"/>
          </w:tcPr>
          <w:p w:rsidR="00DB54BD" w:rsidRDefault="00BA6FF3">
            <w:pPr>
              <w:ind w:right="-23"/>
              <w:jc w:val="center"/>
              <w:rPr>
                <w:rFonts w:ascii="Times New Roman" w:hAnsi="Times New Roman"/>
                <w:b/>
                <w:sz w:val="26"/>
                <w:szCs w:val="26"/>
              </w:rPr>
            </w:pPr>
            <w:r>
              <w:rPr>
                <w:rFonts w:ascii="Times New Roman" w:hAnsi="Times New Roman"/>
                <w:b/>
                <w:sz w:val="26"/>
                <w:szCs w:val="26"/>
              </w:rPr>
              <w:t>TRƯỞNG PHÒNG</w:t>
            </w:r>
            <w:r w:rsidR="00DB54BD">
              <w:rPr>
                <w:rFonts w:ascii="Times New Roman" w:hAnsi="Times New Roman"/>
                <w:b/>
                <w:sz w:val="26"/>
                <w:szCs w:val="26"/>
              </w:rPr>
              <w:t xml:space="preserve">            </w:t>
            </w:r>
          </w:p>
          <w:p w:rsidR="00DB54BD" w:rsidRDefault="00DB54BD">
            <w:pPr>
              <w:ind w:right="-23"/>
              <w:jc w:val="center"/>
              <w:rPr>
                <w:rFonts w:ascii="Times New Roman" w:hAnsi="Times New Roman"/>
                <w:b/>
                <w:sz w:val="26"/>
                <w:szCs w:val="26"/>
              </w:rPr>
            </w:pPr>
            <w:r>
              <w:rPr>
                <w:rFonts w:ascii="Times New Roman" w:hAnsi="Times New Roman"/>
                <w:b/>
                <w:sz w:val="26"/>
                <w:szCs w:val="26"/>
              </w:rPr>
              <w:t xml:space="preserve">              </w:t>
            </w:r>
          </w:p>
          <w:p w:rsidR="00DB54BD" w:rsidRDefault="00DB54BD">
            <w:pPr>
              <w:ind w:right="-23"/>
              <w:jc w:val="center"/>
              <w:rPr>
                <w:rFonts w:ascii="Times New Roman" w:hAnsi="Times New Roman"/>
                <w:b/>
                <w:sz w:val="26"/>
                <w:szCs w:val="26"/>
              </w:rPr>
            </w:pPr>
          </w:p>
          <w:p w:rsidR="00DB54BD" w:rsidRDefault="0009789F">
            <w:pPr>
              <w:ind w:right="-23"/>
              <w:jc w:val="center"/>
              <w:rPr>
                <w:rFonts w:ascii="Times New Roman" w:hAnsi="Times New Roman"/>
                <w:b/>
                <w:sz w:val="26"/>
                <w:szCs w:val="26"/>
              </w:rPr>
            </w:pPr>
            <w:r>
              <w:rPr>
                <w:rFonts w:ascii="Times New Roman" w:hAnsi="Times New Roman"/>
                <w:b/>
                <w:sz w:val="26"/>
                <w:szCs w:val="26"/>
              </w:rPr>
              <w:t>(Đã ký)</w:t>
            </w:r>
          </w:p>
          <w:p w:rsidR="00DB54BD" w:rsidRDefault="00DB54BD">
            <w:pPr>
              <w:ind w:right="-23"/>
              <w:jc w:val="center"/>
              <w:rPr>
                <w:rFonts w:ascii="Times New Roman" w:hAnsi="Times New Roman"/>
                <w:b/>
                <w:sz w:val="26"/>
                <w:szCs w:val="26"/>
              </w:rPr>
            </w:pPr>
          </w:p>
          <w:p w:rsidR="00BA6FF3" w:rsidRDefault="00BA6FF3" w:rsidP="00BA6FF3">
            <w:pPr>
              <w:ind w:right="-23"/>
              <w:rPr>
                <w:rFonts w:ascii="Times New Roman" w:hAnsi="Times New Roman"/>
                <w:b/>
                <w:sz w:val="26"/>
                <w:szCs w:val="26"/>
              </w:rPr>
            </w:pPr>
          </w:p>
          <w:p w:rsidR="00DB54BD" w:rsidRPr="00BA6FF3" w:rsidRDefault="00BA6FF3" w:rsidP="00BA6FF3">
            <w:pPr>
              <w:ind w:right="-23"/>
              <w:rPr>
                <w:rFonts w:ascii="Times New Roman" w:hAnsi="Times New Roman"/>
                <w:b/>
                <w:sz w:val="26"/>
                <w:szCs w:val="26"/>
              </w:rPr>
            </w:pPr>
            <w:r>
              <w:rPr>
                <w:rFonts w:ascii="Times New Roman" w:hAnsi="Times New Roman"/>
                <w:b/>
                <w:sz w:val="26"/>
                <w:szCs w:val="26"/>
              </w:rPr>
              <w:t xml:space="preserve">                   </w:t>
            </w:r>
            <w:r>
              <w:rPr>
                <w:rFonts w:ascii="Times New Roman" w:hAnsi="Times New Roman"/>
                <w:b/>
                <w:lang w:val="pt-BR"/>
              </w:rPr>
              <w:t xml:space="preserve"> Nguyễn Trí Dũng</w:t>
            </w:r>
          </w:p>
        </w:tc>
      </w:tr>
    </w:tbl>
    <w:p w:rsidR="00DB54BD" w:rsidRDefault="00DB54BD" w:rsidP="00DB54BD"/>
    <w:p w:rsidR="00BE065E" w:rsidRDefault="00BE065E"/>
    <w:sectPr w:rsidR="00BE065E" w:rsidSect="00BA6FF3">
      <w:pgSz w:w="12240" w:h="15840"/>
      <w:pgMar w:top="900" w:right="117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62B0"/>
    <w:multiLevelType w:val="hybridMultilevel"/>
    <w:tmpl w:val="585AE090"/>
    <w:lvl w:ilvl="0" w:tplc="9E72E76E">
      <w:start w:val="1"/>
      <w:numFmt w:val="decimal"/>
      <w:lvlText w:val="%1."/>
      <w:lvlJc w:val="left"/>
      <w:pPr>
        <w:ind w:left="1107" w:hanging="360"/>
      </w:pPr>
      <w:rPr>
        <w:b w:val="0"/>
        <w:i w:val="0"/>
      </w:r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BD"/>
    <w:rsid w:val="0009789F"/>
    <w:rsid w:val="006E408B"/>
    <w:rsid w:val="00BA6FF3"/>
    <w:rsid w:val="00BE065E"/>
    <w:rsid w:val="00C1250D"/>
    <w:rsid w:val="00DB54BD"/>
    <w:rsid w:val="00F1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B54BD"/>
    <w:rPr>
      <w:color w:val="0000FF"/>
      <w:u w:val="single"/>
    </w:rPr>
  </w:style>
  <w:style w:type="paragraph" w:styleId="BodyTextIndent2">
    <w:name w:val="Body Text Indent 2"/>
    <w:basedOn w:val="Normal"/>
    <w:link w:val="BodyTextIndent2Char"/>
    <w:semiHidden/>
    <w:unhideWhenUsed/>
    <w:rsid w:val="00DB54BD"/>
    <w:pPr>
      <w:ind w:left="1080" w:hanging="900"/>
    </w:pPr>
    <w:rPr>
      <w:sz w:val="20"/>
      <w:szCs w:val="24"/>
      <w:lang w:val="x-none" w:eastAsia="x-none"/>
    </w:rPr>
  </w:style>
  <w:style w:type="character" w:customStyle="1" w:styleId="BodyTextIndent2Char">
    <w:name w:val="Body Text Indent 2 Char"/>
    <w:basedOn w:val="DefaultParagraphFont"/>
    <w:link w:val="BodyTextIndent2"/>
    <w:semiHidden/>
    <w:rsid w:val="00DB54BD"/>
    <w:rPr>
      <w:rFonts w:ascii=".VnTime" w:eastAsia="Times New Roman" w:hAnsi=".VnTime" w:cs="Times New Roman"/>
      <w:sz w:val="20"/>
      <w:szCs w:val="24"/>
      <w:lang w:val="x-none" w:eastAsia="x-none"/>
    </w:rPr>
  </w:style>
  <w:style w:type="paragraph" w:styleId="ListParagraph">
    <w:name w:val="List Paragraph"/>
    <w:basedOn w:val="Normal"/>
    <w:uiPriority w:val="34"/>
    <w:qFormat/>
    <w:rsid w:val="00DB5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B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B54BD"/>
    <w:rPr>
      <w:color w:val="0000FF"/>
      <w:u w:val="single"/>
    </w:rPr>
  </w:style>
  <w:style w:type="paragraph" w:styleId="BodyTextIndent2">
    <w:name w:val="Body Text Indent 2"/>
    <w:basedOn w:val="Normal"/>
    <w:link w:val="BodyTextIndent2Char"/>
    <w:semiHidden/>
    <w:unhideWhenUsed/>
    <w:rsid w:val="00DB54BD"/>
    <w:pPr>
      <w:ind w:left="1080" w:hanging="900"/>
    </w:pPr>
    <w:rPr>
      <w:sz w:val="20"/>
      <w:szCs w:val="24"/>
      <w:lang w:val="x-none" w:eastAsia="x-none"/>
    </w:rPr>
  </w:style>
  <w:style w:type="character" w:customStyle="1" w:styleId="BodyTextIndent2Char">
    <w:name w:val="Body Text Indent 2 Char"/>
    <w:basedOn w:val="DefaultParagraphFont"/>
    <w:link w:val="BodyTextIndent2"/>
    <w:semiHidden/>
    <w:rsid w:val="00DB54BD"/>
    <w:rPr>
      <w:rFonts w:ascii=".VnTime" w:eastAsia="Times New Roman" w:hAnsi=".VnTime" w:cs="Times New Roman"/>
      <w:sz w:val="20"/>
      <w:szCs w:val="24"/>
      <w:lang w:val="x-none" w:eastAsia="x-none"/>
    </w:rPr>
  </w:style>
  <w:style w:type="paragraph" w:styleId="ListParagraph">
    <w:name w:val="List Paragraph"/>
    <w:basedOn w:val="Normal"/>
    <w:uiPriority w:val="34"/>
    <w:qFormat/>
    <w:rsid w:val="00DB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2018-07-20T06:37:00Z</cp:lastPrinted>
  <dcterms:created xsi:type="dcterms:W3CDTF">2018-07-20T06:40:00Z</dcterms:created>
  <dcterms:modified xsi:type="dcterms:W3CDTF">2018-07-20T06:40:00Z</dcterms:modified>
</cp:coreProperties>
</file>